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C63D6" w14:textId="32FFFB78" w:rsidR="00F94313" w:rsidRPr="009E330B" w:rsidRDefault="00F94313" w:rsidP="009E330B">
      <w:pPr>
        <w:spacing w:after="0" w:line="240" w:lineRule="auto"/>
        <w:rPr>
          <w:rFonts w:ascii="Arial" w:eastAsia="Times New Roman" w:hAnsi="Arial" w:cs="Arial"/>
          <w:color w:val="000000"/>
          <w:lang w:eastAsia="fr-FR"/>
        </w:rPr>
      </w:pPr>
      <w:r>
        <w:rPr>
          <w:rFonts w:ascii="Arial" w:eastAsia="Times New Roman" w:hAnsi="Arial" w:cs="Arial"/>
          <w:noProof/>
          <w:color w:val="000000"/>
          <w:lang w:eastAsia="fr-FR"/>
        </w:rPr>
        <w:drawing>
          <wp:inline distT="0" distB="0" distL="0" distR="0" wp14:anchorId="199AE005" wp14:editId="5E2FF309">
            <wp:extent cx="5760720" cy="1933575"/>
            <wp:effectExtent l="0" t="0" r="0" b="952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4">
                      <a:extLst>
                        <a:ext uri="{28A0092B-C50C-407E-A947-70E740481C1C}">
                          <a14:useLocalDpi xmlns:a14="http://schemas.microsoft.com/office/drawing/2010/main" val="0"/>
                        </a:ext>
                      </a:extLst>
                    </a:blip>
                    <a:stretch>
                      <a:fillRect/>
                    </a:stretch>
                  </pic:blipFill>
                  <pic:spPr>
                    <a:xfrm>
                      <a:off x="0" y="0"/>
                      <a:ext cx="5760720" cy="1933575"/>
                    </a:xfrm>
                    <a:prstGeom prst="rect">
                      <a:avLst/>
                    </a:prstGeom>
                  </pic:spPr>
                </pic:pic>
              </a:graphicData>
            </a:graphic>
          </wp:inline>
        </w:drawing>
      </w:r>
    </w:p>
    <w:p w14:paraId="2803AEAF" w14:textId="413F98C0" w:rsidR="00F94313" w:rsidRPr="00F94313" w:rsidRDefault="00F94313" w:rsidP="00F94313">
      <w:pPr>
        <w:spacing w:after="0" w:line="240" w:lineRule="auto"/>
        <w:jc w:val="center"/>
        <w:rPr>
          <w:rFonts w:ascii="Times New Roman" w:eastAsia="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9062"/>
      </w:tblGrid>
      <w:tr w:rsidR="00F94313" w14:paraId="3B4DD2C9" w14:textId="77777777" w:rsidTr="00F94313">
        <w:tc>
          <w:tcPr>
            <w:tcW w:w="9062" w:type="dxa"/>
          </w:tcPr>
          <w:p w14:paraId="28346056" w14:textId="6E395468" w:rsidR="00C72626" w:rsidRDefault="00562B1E" w:rsidP="00562B1E">
            <w:pPr>
              <w:pStyle w:val="NormalWeb"/>
              <w:spacing w:before="200" w:beforeAutospacing="0" w:after="200" w:afterAutospacing="0"/>
              <w:jc w:val="center"/>
            </w:pPr>
            <w:r>
              <w:rPr>
                <w:rFonts w:ascii="Arial" w:hAnsi="Arial" w:cs="Arial"/>
                <w:b/>
                <w:bCs/>
                <w:color w:val="000000"/>
                <w:sz w:val="22"/>
                <w:szCs w:val="22"/>
              </w:rPr>
              <w:t>Episode 3 : Témoignages et retours d’expérience - Le projet “La Rochelle Territoire Zéro Carbone” et la mise en récit d’un territoire à l’horizon 2040 </w:t>
            </w:r>
          </w:p>
          <w:p w14:paraId="0F048422" w14:textId="4F0F665B" w:rsidR="00F94313" w:rsidRDefault="00562B1E" w:rsidP="00C72626">
            <w:pPr>
              <w:jc w:val="center"/>
              <w:rPr>
                <w:rFonts w:ascii="Times New Roman" w:eastAsia="Times New Roman" w:hAnsi="Times New Roman" w:cs="Times New Roman"/>
                <w:sz w:val="24"/>
                <w:szCs w:val="24"/>
                <w:lang w:eastAsia="fr-FR"/>
              </w:rPr>
            </w:pPr>
            <w:r>
              <w:rPr>
                <w:rFonts w:ascii="Arial" w:eastAsia="Times New Roman" w:hAnsi="Arial" w:cs="Arial"/>
                <w:b/>
                <w:bCs/>
                <w:color w:val="000000"/>
                <w:lang w:eastAsia="fr-FR"/>
              </w:rPr>
              <w:t>Mardi 22</w:t>
            </w:r>
            <w:r w:rsidR="00F94313" w:rsidRPr="00F94313">
              <w:rPr>
                <w:rFonts w:ascii="Arial" w:eastAsia="Times New Roman" w:hAnsi="Arial" w:cs="Arial"/>
                <w:b/>
                <w:bCs/>
                <w:color w:val="000000"/>
                <w:lang w:eastAsia="fr-FR"/>
              </w:rPr>
              <w:t xml:space="preserve"> novembre, de 13h</w:t>
            </w:r>
            <w:r>
              <w:rPr>
                <w:rFonts w:ascii="Arial" w:eastAsia="Times New Roman" w:hAnsi="Arial" w:cs="Arial"/>
                <w:b/>
                <w:bCs/>
                <w:color w:val="000000"/>
                <w:lang w:eastAsia="fr-FR"/>
              </w:rPr>
              <w:t>15</w:t>
            </w:r>
            <w:r w:rsidR="00F94313" w:rsidRPr="00F94313">
              <w:rPr>
                <w:rFonts w:ascii="Arial" w:eastAsia="Times New Roman" w:hAnsi="Arial" w:cs="Arial"/>
                <w:b/>
                <w:bCs/>
                <w:color w:val="000000"/>
                <w:lang w:eastAsia="fr-FR"/>
              </w:rPr>
              <w:t xml:space="preserve"> à 14h.</w:t>
            </w:r>
          </w:p>
        </w:tc>
      </w:tr>
    </w:tbl>
    <w:p w14:paraId="74876B4F" w14:textId="77777777" w:rsidR="00F94313" w:rsidRPr="00F94313" w:rsidRDefault="00F94313" w:rsidP="00F94313">
      <w:pPr>
        <w:spacing w:after="0" w:line="240" w:lineRule="auto"/>
        <w:rPr>
          <w:rFonts w:ascii="Times New Roman" w:eastAsia="Times New Roman" w:hAnsi="Times New Roman" w:cs="Times New Roman"/>
          <w:sz w:val="24"/>
          <w:szCs w:val="24"/>
          <w:lang w:eastAsia="fr-FR"/>
        </w:rPr>
      </w:pPr>
    </w:p>
    <w:p w14:paraId="57912432" w14:textId="77777777" w:rsidR="00EE01AB" w:rsidRDefault="00EE01AB" w:rsidP="00EE01AB">
      <w:pPr>
        <w:pStyle w:val="NormalWeb"/>
        <w:spacing w:before="200" w:beforeAutospacing="0" w:after="200" w:afterAutospacing="0"/>
        <w:jc w:val="both"/>
      </w:pPr>
      <w:r>
        <w:rPr>
          <w:rFonts w:ascii="Arial" w:hAnsi="Arial" w:cs="Arial"/>
          <w:color w:val="000000"/>
          <w:sz w:val="22"/>
          <w:szCs w:val="22"/>
        </w:rPr>
        <w:t>Agents des services publics, vous êtes cordialement invités au premier cycle de webinaires organisé par FPTE sur</w:t>
      </w:r>
      <w:r>
        <w:rPr>
          <w:rFonts w:ascii="Arial" w:hAnsi="Arial" w:cs="Arial"/>
          <w:b/>
          <w:bCs/>
          <w:color w:val="000000"/>
          <w:sz w:val="22"/>
          <w:szCs w:val="22"/>
        </w:rPr>
        <w:t xml:space="preserve"> les récits de la transition écologique </w:t>
      </w:r>
      <w:r>
        <w:rPr>
          <w:rFonts w:ascii="Arial" w:hAnsi="Arial" w:cs="Arial"/>
          <w:color w:val="000000"/>
          <w:sz w:val="22"/>
          <w:szCs w:val="22"/>
        </w:rPr>
        <w:t>comme</w:t>
      </w:r>
      <w:r>
        <w:rPr>
          <w:rFonts w:ascii="Arial" w:hAnsi="Arial" w:cs="Arial"/>
          <w:b/>
          <w:bCs/>
          <w:color w:val="000000"/>
          <w:sz w:val="22"/>
          <w:szCs w:val="22"/>
        </w:rPr>
        <w:t xml:space="preserve"> leviers de transformation </w:t>
      </w:r>
      <w:r>
        <w:rPr>
          <w:rFonts w:ascii="Arial" w:hAnsi="Arial" w:cs="Arial"/>
          <w:color w:val="000000"/>
          <w:sz w:val="22"/>
          <w:szCs w:val="22"/>
        </w:rPr>
        <w:t xml:space="preserve">de la société (et de la fonction publique). </w:t>
      </w:r>
      <w:r>
        <w:rPr>
          <w:rFonts w:ascii="Arial" w:hAnsi="Arial" w:cs="Arial"/>
          <w:b/>
          <w:bCs/>
          <w:color w:val="000000"/>
          <w:sz w:val="22"/>
          <w:szCs w:val="22"/>
        </w:rPr>
        <w:t xml:space="preserve">Deux intervenants-experts </w:t>
      </w:r>
      <w:r>
        <w:rPr>
          <w:rFonts w:ascii="Arial" w:hAnsi="Arial" w:cs="Arial"/>
          <w:color w:val="000000"/>
          <w:sz w:val="22"/>
          <w:szCs w:val="22"/>
        </w:rPr>
        <w:t xml:space="preserve">qui contribuent chacun dans leur domaine à la diffusion des récits de la transition </w:t>
      </w:r>
      <w:r>
        <w:rPr>
          <w:rFonts w:ascii="Arial" w:hAnsi="Arial" w:cs="Arial"/>
          <w:b/>
          <w:bCs/>
          <w:color w:val="000000"/>
          <w:sz w:val="22"/>
          <w:szCs w:val="22"/>
        </w:rPr>
        <w:t>vous éclaireront</w:t>
      </w:r>
      <w:r>
        <w:rPr>
          <w:rFonts w:ascii="Arial" w:hAnsi="Arial" w:cs="Arial"/>
          <w:color w:val="000000"/>
          <w:sz w:val="22"/>
          <w:szCs w:val="22"/>
        </w:rPr>
        <w:t xml:space="preserve"> sur quelques</w:t>
      </w:r>
      <w:r>
        <w:rPr>
          <w:rFonts w:ascii="Arial" w:hAnsi="Arial" w:cs="Arial"/>
          <w:b/>
          <w:bCs/>
          <w:color w:val="000000"/>
          <w:sz w:val="22"/>
          <w:szCs w:val="22"/>
        </w:rPr>
        <w:t xml:space="preserve"> scénarios, </w:t>
      </w:r>
      <w:r>
        <w:rPr>
          <w:rFonts w:ascii="Arial" w:hAnsi="Arial" w:cs="Arial"/>
          <w:color w:val="000000"/>
          <w:sz w:val="22"/>
          <w:szCs w:val="22"/>
        </w:rPr>
        <w:t>mobilisables dans votre cadre professionnel.</w:t>
      </w:r>
    </w:p>
    <w:p w14:paraId="762669AD" w14:textId="77777777" w:rsidR="00EE01AB" w:rsidRDefault="00EE01AB" w:rsidP="00EE01AB">
      <w:pPr>
        <w:pStyle w:val="NormalWeb"/>
        <w:spacing w:before="200" w:beforeAutospacing="0" w:after="200" w:afterAutospacing="0"/>
        <w:jc w:val="both"/>
      </w:pPr>
      <w:r>
        <w:rPr>
          <w:rFonts w:ascii="Arial" w:hAnsi="Arial" w:cs="Arial"/>
          <w:i/>
          <w:iCs/>
          <w:color w:val="000000"/>
          <w:sz w:val="22"/>
          <w:szCs w:val="22"/>
        </w:rPr>
        <w:t>Elus et autres citoyens curieux sont également bienvenus pour construire l'avenir !</w:t>
      </w:r>
    </w:p>
    <w:p w14:paraId="3AB1180B" w14:textId="77777777" w:rsidR="00EE01AB" w:rsidRDefault="00EE01AB" w:rsidP="00EE01AB">
      <w:pPr>
        <w:pStyle w:val="NormalWeb"/>
        <w:spacing w:before="200" w:beforeAutospacing="0" w:after="200" w:afterAutospacing="0"/>
        <w:jc w:val="both"/>
      </w:pPr>
      <w:r>
        <w:rPr>
          <w:rFonts w:ascii="Arial" w:hAnsi="Arial" w:cs="Arial"/>
          <w:color w:val="000000"/>
          <w:sz w:val="22"/>
          <w:szCs w:val="22"/>
        </w:rPr>
        <w:t> </w:t>
      </w:r>
    </w:p>
    <w:p w14:paraId="36F44420" w14:textId="77777777" w:rsidR="00EE01AB" w:rsidRDefault="00EE01AB" w:rsidP="00EE01AB">
      <w:pPr>
        <w:pStyle w:val="NormalWeb"/>
        <w:spacing w:before="200" w:beforeAutospacing="0" w:after="200" w:afterAutospacing="0"/>
        <w:jc w:val="both"/>
      </w:pPr>
      <w:r>
        <w:rPr>
          <w:rFonts w:ascii="Arial" w:hAnsi="Arial" w:cs="Arial"/>
          <w:b/>
          <w:bCs/>
          <w:color w:val="000000"/>
          <w:sz w:val="22"/>
          <w:szCs w:val="22"/>
        </w:rPr>
        <w:t>Au programme :</w:t>
      </w:r>
    </w:p>
    <w:p w14:paraId="53E64934" w14:textId="77777777" w:rsidR="00EE01AB" w:rsidRDefault="00EE01AB" w:rsidP="00EE01AB">
      <w:pPr>
        <w:pStyle w:val="NormalWeb"/>
        <w:spacing w:before="200" w:beforeAutospacing="0" w:after="200" w:afterAutospacing="0"/>
        <w:jc w:val="both"/>
      </w:pPr>
      <w:r>
        <w:rPr>
          <w:rFonts w:ascii="Arial" w:hAnsi="Arial" w:cs="Arial"/>
          <w:b/>
          <w:bCs/>
          <w:color w:val="000000"/>
          <w:sz w:val="22"/>
          <w:szCs w:val="22"/>
        </w:rPr>
        <w:t>Le projet “La Rochelle Territoire Zéro Carbone” à l’horizon 2040</w:t>
      </w:r>
      <w:r>
        <w:rPr>
          <w:rFonts w:ascii="Arial" w:hAnsi="Arial" w:cs="Arial"/>
          <w:color w:val="000000"/>
          <w:sz w:val="22"/>
          <w:szCs w:val="22"/>
        </w:rPr>
        <w:t xml:space="preserve"> (15 minutes) par </w:t>
      </w:r>
      <w:r>
        <w:rPr>
          <w:rFonts w:ascii="Arial" w:hAnsi="Arial" w:cs="Arial"/>
          <w:b/>
          <w:bCs/>
          <w:color w:val="000000"/>
          <w:sz w:val="22"/>
          <w:szCs w:val="22"/>
        </w:rPr>
        <w:t>Marianne JUIN</w:t>
      </w:r>
      <w:r>
        <w:rPr>
          <w:rFonts w:ascii="Arial" w:hAnsi="Arial" w:cs="Arial"/>
          <w:color w:val="000000"/>
          <w:sz w:val="22"/>
          <w:szCs w:val="22"/>
        </w:rPr>
        <w:t>, responsable de l’Unité Accompagnement des transitions au sein de la Communauté d’Agglomération de La Rochelle.</w:t>
      </w:r>
    </w:p>
    <w:p w14:paraId="449337F7" w14:textId="77777777" w:rsidR="00EE01AB" w:rsidRDefault="00EE01AB" w:rsidP="00EE01AB">
      <w:pPr>
        <w:pStyle w:val="NormalWeb"/>
        <w:spacing w:before="200" w:beforeAutospacing="0" w:after="200" w:afterAutospacing="0"/>
        <w:jc w:val="both"/>
      </w:pPr>
      <w:r>
        <w:rPr>
          <w:rFonts w:ascii="Arial" w:hAnsi="Arial" w:cs="Arial"/>
          <w:i/>
          <w:iCs/>
          <w:color w:val="000000"/>
          <w:sz w:val="22"/>
          <w:szCs w:val="22"/>
        </w:rPr>
        <w:t>Après avoir présenté le cadre de la mise en récit du projet “La Rochelle Territoire Zéro Carbone”, Marianne JUIN témoignera de son retour d'expérience en tant qu’agent du service public. </w:t>
      </w:r>
    </w:p>
    <w:p w14:paraId="5ED6E408" w14:textId="77777777" w:rsidR="00EE01AB" w:rsidRDefault="00EE01AB" w:rsidP="00EE01AB">
      <w:pPr>
        <w:pStyle w:val="NormalWeb"/>
        <w:spacing w:before="200" w:beforeAutospacing="0" w:after="200" w:afterAutospacing="0"/>
        <w:jc w:val="both"/>
      </w:pPr>
      <w:r>
        <w:rPr>
          <w:rFonts w:ascii="Arial" w:hAnsi="Arial" w:cs="Arial"/>
          <w:b/>
          <w:bCs/>
          <w:color w:val="000000"/>
          <w:sz w:val="22"/>
          <w:szCs w:val="22"/>
        </w:rPr>
        <w:t>Transformer un territoire par le récit</w:t>
      </w:r>
      <w:r>
        <w:rPr>
          <w:rFonts w:ascii="Arial" w:hAnsi="Arial" w:cs="Arial"/>
          <w:color w:val="000000"/>
          <w:sz w:val="22"/>
          <w:szCs w:val="22"/>
        </w:rPr>
        <w:t xml:space="preserve"> (15 minutes) par</w:t>
      </w:r>
      <w:hyperlink r:id="rId5" w:history="1">
        <w:r>
          <w:rPr>
            <w:rStyle w:val="Lienhypertexte"/>
            <w:rFonts w:ascii="Arial" w:hAnsi="Arial" w:cs="Arial"/>
            <w:b/>
            <w:bCs/>
            <w:color w:val="000000"/>
            <w:sz w:val="22"/>
            <w:szCs w:val="22"/>
          </w:rPr>
          <w:t xml:space="preserve"> </w:t>
        </w:r>
        <w:r>
          <w:rPr>
            <w:rStyle w:val="Lienhypertexte"/>
            <w:rFonts w:ascii="Arial" w:hAnsi="Arial" w:cs="Arial"/>
            <w:b/>
            <w:bCs/>
            <w:color w:val="1155CC"/>
            <w:sz w:val="22"/>
            <w:szCs w:val="22"/>
          </w:rPr>
          <w:t>Eve LAMENDOUR</w:t>
        </w:r>
      </w:hyperlink>
      <w:r>
        <w:rPr>
          <w:rFonts w:ascii="Arial" w:hAnsi="Arial" w:cs="Arial"/>
          <w:color w:val="000000"/>
          <w:sz w:val="22"/>
          <w:szCs w:val="22"/>
        </w:rPr>
        <w:t>, maître de conférence HDR à l’IAE de La Rochelle - CEREGE</w:t>
      </w:r>
    </w:p>
    <w:p w14:paraId="74F6F6EC" w14:textId="77777777" w:rsidR="00EE01AB" w:rsidRDefault="00EE01AB" w:rsidP="00EE01AB">
      <w:pPr>
        <w:pStyle w:val="NormalWeb"/>
        <w:spacing w:before="200" w:beforeAutospacing="0" w:after="200" w:afterAutospacing="0"/>
        <w:jc w:val="both"/>
      </w:pPr>
      <w:r>
        <w:rPr>
          <w:rFonts w:ascii="Arial" w:hAnsi="Arial" w:cs="Arial"/>
          <w:i/>
          <w:iCs/>
          <w:color w:val="000000"/>
          <w:sz w:val="22"/>
          <w:szCs w:val="22"/>
        </w:rPr>
        <w:t>Eve LAMENDOUR focalise ses recherches sur l’articulation entre fiction et réalité dans le domaine du management. Elle travaille sur la part de fiction qui traverse les organisations. Elle partagera avec nous son expérience en tant que chercheuse universitaire à travers sa participation à la mise en récit du projet “La Rochelle Territoire Zéro Carbone". </w:t>
      </w:r>
    </w:p>
    <w:p w14:paraId="416BAAC7" w14:textId="73D8E8C1" w:rsidR="00EE01AB" w:rsidRDefault="00EE01AB" w:rsidP="00EE01AB">
      <w:pPr>
        <w:pStyle w:val="NormalWeb"/>
        <w:spacing w:before="200" w:beforeAutospacing="0" w:after="200" w:afterAutospacing="0"/>
        <w:jc w:val="both"/>
        <w:rPr>
          <w:rFonts w:ascii="Arial" w:hAnsi="Arial" w:cs="Arial"/>
          <w:color w:val="000000"/>
          <w:sz w:val="22"/>
          <w:szCs w:val="22"/>
        </w:rPr>
      </w:pPr>
      <w:r>
        <w:rPr>
          <w:rFonts w:ascii="Arial" w:hAnsi="Arial" w:cs="Arial"/>
          <w:color w:val="000000"/>
          <w:sz w:val="22"/>
          <w:szCs w:val="22"/>
        </w:rPr>
        <w:t>La séance se terminera par 15 minutes d’échanges avec les participants. </w:t>
      </w:r>
    </w:p>
    <w:p w14:paraId="61D545E6" w14:textId="77777777" w:rsidR="00C73695" w:rsidRDefault="00C73695" w:rsidP="00EE01AB">
      <w:pPr>
        <w:pStyle w:val="NormalWeb"/>
        <w:spacing w:before="200" w:beforeAutospacing="0" w:after="200" w:afterAutospacing="0"/>
        <w:jc w:val="both"/>
        <w:rPr>
          <w:rFonts w:ascii="Arial" w:hAnsi="Arial" w:cs="Arial"/>
          <w:color w:val="000000"/>
          <w:sz w:val="22"/>
          <w:szCs w:val="22"/>
        </w:rPr>
      </w:pPr>
    </w:p>
    <w:p w14:paraId="444B851C" w14:textId="01E9E0B4" w:rsidR="00C73695" w:rsidRDefault="00C73695" w:rsidP="00EE01AB">
      <w:pPr>
        <w:pStyle w:val="NormalWeb"/>
        <w:spacing w:before="200" w:beforeAutospacing="0" w:after="200" w:afterAutospacing="0"/>
        <w:jc w:val="both"/>
        <w:rPr>
          <w:rFonts w:ascii="Arial" w:hAnsi="Arial" w:cs="Arial"/>
          <w:b/>
          <w:bCs/>
          <w:color w:val="000000"/>
          <w:sz w:val="22"/>
          <w:szCs w:val="22"/>
        </w:rPr>
      </w:pPr>
      <w:r w:rsidRPr="00C73695">
        <w:rPr>
          <w:rFonts w:ascii="Arial" w:hAnsi="Arial" w:cs="Arial"/>
          <w:b/>
          <w:bCs/>
          <w:color w:val="000000"/>
          <w:sz w:val="22"/>
          <w:szCs w:val="22"/>
        </w:rPr>
        <w:t>Inscription </w:t>
      </w:r>
      <w:r w:rsidR="006C10C9">
        <w:rPr>
          <w:rFonts w:ascii="Arial" w:hAnsi="Arial" w:cs="Arial"/>
          <w:b/>
          <w:bCs/>
          <w:color w:val="000000"/>
          <w:sz w:val="22"/>
          <w:szCs w:val="22"/>
        </w:rPr>
        <w:t>(</w:t>
      </w:r>
      <w:r>
        <w:rPr>
          <w:rFonts w:ascii="Arial" w:hAnsi="Arial" w:cs="Arial"/>
          <w:b/>
          <w:bCs/>
          <w:color w:val="000000"/>
          <w:sz w:val="22"/>
          <w:szCs w:val="22"/>
        </w:rPr>
        <w:t>obligatoire</w:t>
      </w:r>
      <w:r w:rsidR="006C10C9">
        <w:rPr>
          <w:rFonts w:ascii="Arial" w:hAnsi="Arial" w:cs="Arial"/>
          <w:b/>
          <w:bCs/>
          <w:color w:val="000000"/>
          <w:sz w:val="22"/>
          <w:szCs w:val="22"/>
        </w:rPr>
        <w:t>)</w:t>
      </w:r>
      <w:r w:rsidRPr="00C73695">
        <w:rPr>
          <w:rFonts w:ascii="Arial" w:hAnsi="Arial" w:cs="Arial"/>
          <w:b/>
          <w:bCs/>
          <w:color w:val="000000"/>
          <w:sz w:val="22"/>
          <w:szCs w:val="22"/>
        </w:rPr>
        <w:t>:</w:t>
      </w:r>
    </w:p>
    <w:p w14:paraId="37349EFE" w14:textId="23EE6D8E" w:rsidR="00C73695" w:rsidRPr="00737290" w:rsidRDefault="00737290" w:rsidP="00737290">
      <w:pPr>
        <w:pStyle w:val="NormalWeb"/>
        <w:spacing w:before="0" w:beforeAutospacing="0" w:after="0" w:afterAutospacing="0"/>
        <w:jc w:val="both"/>
      </w:pPr>
      <w:hyperlink r:id="rId6" w:history="1">
        <w:r>
          <w:rPr>
            <w:rStyle w:val="Lienhypertexte"/>
            <w:rFonts w:ascii="Arial" w:hAnsi="Arial" w:cs="Arial"/>
            <w:color w:val="1155CC"/>
            <w:sz w:val="22"/>
            <w:szCs w:val="22"/>
          </w:rPr>
          <w:t>https://www.helloasso.com/associations/une-fonction-publique-pour-la-transition-ecologique/evenements/temoignages-et-retours-d-experience</w:t>
        </w:r>
      </w:hyperlink>
    </w:p>
    <w:p w14:paraId="7DE048FA" w14:textId="77777777" w:rsidR="009E330B" w:rsidRDefault="009E330B" w:rsidP="00C72626">
      <w:pPr>
        <w:pStyle w:val="NormalWeb"/>
        <w:spacing w:before="0" w:beforeAutospacing="0" w:after="0" w:afterAutospacing="0"/>
        <w:jc w:val="both"/>
      </w:pPr>
    </w:p>
    <w:sectPr w:rsidR="009E3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33"/>
    <w:rsid w:val="004C3BC8"/>
    <w:rsid w:val="00562B1E"/>
    <w:rsid w:val="00677C33"/>
    <w:rsid w:val="006C10C9"/>
    <w:rsid w:val="006F2F52"/>
    <w:rsid w:val="00737290"/>
    <w:rsid w:val="007C0B22"/>
    <w:rsid w:val="009E330B"/>
    <w:rsid w:val="00C72626"/>
    <w:rsid w:val="00C73695"/>
    <w:rsid w:val="00EE01AB"/>
    <w:rsid w:val="00F943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1483"/>
  <w15:chartTrackingRefBased/>
  <w15:docId w15:val="{B4238C57-998B-4AFE-90A3-BBF23434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943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94313"/>
    <w:rPr>
      <w:color w:val="0000FF"/>
      <w:u w:val="single"/>
    </w:rPr>
  </w:style>
  <w:style w:type="table" w:styleId="Grilledutableau">
    <w:name w:val="Table Grid"/>
    <w:basedOn w:val="TableauNormal"/>
    <w:uiPriority w:val="39"/>
    <w:rsid w:val="00F94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578478">
      <w:bodyDiv w:val="1"/>
      <w:marLeft w:val="0"/>
      <w:marRight w:val="0"/>
      <w:marTop w:val="0"/>
      <w:marBottom w:val="0"/>
      <w:divBdr>
        <w:top w:val="none" w:sz="0" w:space="0" w:color="auto"/>
        <w:left w:val="none" w:sz="0" w:space="0" w:color="auto"/>
        <w:bottom w:val="none" w:sz="0" w:space="0" w:color="auto"/>
        <w:right w:val="none" w:sz="0" w:space="0" w:color="auto"/>
      </w:divBdr>
    </w:div>
    <w:div w:id="548611506">
      <w:bodyDiv w:val="1"/>
      <w:marLeft w:val="0"/>
      <w:marRight w:val="0"/>
      <w:marTop w:val="0"/>
      <w:marBottom w:val="0"/>
      <w:divBdr>
        <w:top w:val="none" w:sz="0" w:space="0" w:color="auto"/>
        <w:left w:val="none" w:sz="0" w:space="0" w:color="auto"/>
        <w:bottom w:val="none" w:sz="0" w:space="0" w:color="auto"/>
        <w:right w:val="none" w:sz="0" w:space="0" w:color="auto"/>
      </w:divBdr>
    </w:div>
    <w:div w:id="853497583">
      <w:bodyDiv w:val="1"/>
      <w:marLeft w:val="0"/>
      <w:marRight w:val="0"/>
      <w:marTop w:val="0"/>
      <w:marBottom w:val="0"/>
      <w:divBdr>
        <w:top w:val="none" w:sz="0" w:space="0" w:color="auto"/>
        <w:left w:val="none" w:sz="0" w:space="0" w:color="auto"/>
        <w:bottom w:val="none" w:sz="0" w:space="0" w:color="auto"/>
        <w:right w:val="none" w:sz="0" w:space="0" w:color="auto"/>
      </w:divBdr>
    </w:div>
    <w:div w:id="1323048112">
      <w:bodyDiv w:val="1"/>
      <w:marLeft w:val="0"/>
      <w:marRight w:val="0"/>
      <w:marTop w:val="0"/>
      <w:marBottom w:val="0"/>
      <w:divBdr>
        <w:top w:val="none" w:sz="0" w:space="0" w:color="auto"/>
        <w:left w:val="none" w:sz="0" w:space="0" w:color="auto"/>
        <w:bottom w:val="none" w:sz="0" w:space="0" w:color="auto"/>
        <w:right w:val="none" w:sz="0" w:space="0" w:color="auto"/>
      </w:divBdr>
    </w:div>
    <w:div w:id="16270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lloasso.com/associations/une-fonction-publique-pour-la-transition-ecologique/evenements/temoignages-et-retours-d-experience" TargetMode="External"/><Relationship Id="rId5" Type="http://schemas.openxmlformats.org/officeDocument/2006/relationships/hyperlink" Target="https://cerege.iae.univ-poitiers.fr/membres/eve-lamendou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1749</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MORO</dc:creator>
  <cp:keywords/>
  <dc:description/>
  <cp:lastModifiedBy>Christine MORO</cp:lastModifiedBy>
  <cp:revision>7</cp:revision>
  <dcterms:created xsi:type="dcterms:W3CDTF">2022-10-29T06:22:00Z</dcterms:created>
  <dcterms:modified xsi:type="dcterms:W3CDTF">2022-10-29T06:27:00Z</dcterms:modified>
</cp:coreProperties>
</file>